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3C5BBF7F" w:rsidR="00F372C9" w:rsidRPr="00B552DB" w:rsidRDefault="00FE4F46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FE4F46">
              <w:rPr>
                <w:rFonts w:ascii="Calibri Light" w:hAnsi="Calibri Light" w:cs="Calibri Light"/>
                <w:b/>
              </w:rPr>
              <w:t xml:space="preserve">LIETUVOS MIGRACIJOS INFORMACINĖS SISTEMOS (MIGRIS) MODERNIZAVIMO IR DIEGIMO PASLAUGŲ PIRKIMAS (PPR-691) 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nustatytas ribas </w:t>
      </w:r>
      <w:proofErr w:type="spellStart"/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t.y</w:t>
      </w:r>
      <w:proofErr w:type="spellEnd"/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AEE068" w14:textId="77777777" w:rsidR="00387255" w:rsidRDefault="00387255">
      <w:pPr>
        <w:spacing w:after="0" w:line="240" w:lineRule="auto"/>
      </w:pPr>
      <w:r>
        <w:separator/>
      </w:r>
    </w:p>
  </w:endnote>
  <w:endnote w:type="continuationSeparator" w:id="0">
    <w:p w14:paraId="423756C5" w14:textId="77777777" w:rsidR="00387255" w:rsidRDefault="00387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8BC0B" w14:textId="77777777" w:rsidR="00387255" w:rsidRDefault="00387255">
      <w:pPr>
        <w:spacing w:after="0" w:line="240" w:lineRule="auto"/>
      </w:pPr>
      <w:r>
        <w:separator/>
      </w:r>
    </w:p>
  </w:footnote>
  <w:footnote w:type="continuationSeparator" w:id="0">
    <w:p w14:paraId="08D92941" w14:textId="77777777" w:rsidR="00387255" w:rsidRDefault="00387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368E8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4F46"/>
    <w:rsid w:val="00FE55BE"/>
    <w:rsid w:val="00FF172A"/>
    <w:rsid w:val="00FF3F04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21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Rasa Malijauskienė</cp:lastModifiedBy>
  <cp:revision>20</cp:revision>
  <cp:lastPrinted>2021-01-19T12:06:00Z</cp:lastPrinted>
  <dcterms:created xsi:type="dcterms:W3CDTF">2023-01-03T07:25:00Z</dcterms:created>
  <dcterms:modified xsi:type="dcterms:W3CDTF">2024-11-18T14:34:00Z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